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5F" w:rsidRDefault="009C0372" w:rsidP="009C0372">
      <w:pPr>
        <w:jc w:val="center"/>
      </w:pPr>
      <w:r>
        <w:t xml:space="preserve">Zarządzenie nr </w:t>
      </w:r>
      <w:r w:rsidR="00D32E74">
        <w:t>120/</w:t>
      </w:r>
      <w:r w:rsidR="00102611">
        <w:t>29</w:t>
      </w:r>
      <w:r w:rsidR="00D32E74">
        <w:t>/</w:t>
      </w:r>
      <w:r>
        <w:t>2023</w:t>
      </w:r>
    </w:p>
    <w:p w:rsidR="009C0372" w:rsidRDefault="009C0372" w:rsidP="009C0372">
      <w:pPr>
        <w:jc w:val="center"/>
      </w:pPr>
      <w:r>
        <w:t xml:space="preserve">Prezydenta Miasta Rzeszowa </w:t>
      </w:r>
    </w:p>
    <w:p w:rsidR="009C0372" w:rsidRDefault="00D32E74" w:rsidP="009C0372">
      <w:pPr>
        <w:jc w:val="center"/>
      </w:pPr>
      <w:r>
        <w:t>z</w:t>
      </w:r>
      <w:r w:rsidR="009C0372">
        <w:t xml:space="preserve"> dnia </w:t>
      </w:r>
      <w:r w:rsidR="00102611">
        <w:t xml:space="preserve">4 </w:t>
      </w:r>
      <w:r w:rsidR="005A4C77">
        <w:t>kwietnia</w:t>
      </w:r>
      <w:r w:rsidR="009C0372">
        <w:t xml:space="preserve"> 2023 r.</w:t>
      </w:r>
    </w:p>
    <w:p w:rsidR="009C0372" w:rsidRDefault="009C0372" w:rsidP="009C0372">
      <w:pPr>
        <w:jc w:val="center"/>
      </w:pPr>
    </w:p>
    <w:p w:rsidR="009C0372" w:rsidRDefault="00D32E74" w:rsidP="009C0372">
      <w:pPr>
        <w:jc w:val="both"/>
      </w:pPr>
      <w:r>
        <w:t>z</w:t>
      </w:r>
      <w:r w:rsidR="009C0372">
        <w:t xml:space="preserve">mieniające zarządzenie w sprawie powołania w Urzędzie Miasta Rzeszowa Komisji bezpieczeństwa </w:t>
      </w:r>
      <w:r>
        <w:br/>
      </w:r>
      <w:r w:rsidR="009C0372">
        <w:t>i higieny pracy.</w:t>
      </w:r>
    </w:p>
    <w:p w:rsidR="009C0372" w:rsidRDefault="009C0372" w:rsidP="009C0372">
      <w:pPr>
        <w:jc w:val="both"/>
      </w:pPr>
      <w:r>
        <w:t xml:space="preserve">Na podstawie art. 33 ust 1 i ust. 5 ustawy z dnia 8 marca 1990 r. o samorządzie gminnym (Dz. U. </w:t>
      </w:r>
      <w:r w:rsidR="00944F05">
        <w:br/>
      </w:r>
      <w:r>
        <w:t>z 2023 r. poz. 40), art. 237</w:t>
      </w:r>
      <w:r>
        <w:rPr>
          <w:vertAlign w:val="superscript"/>
        </w:rPr>
        <w:t>11a</w:t>
      </w:r>
      <w:r>
        <w:t>, art. 237</w:t>
      </w:r>
      <w:r>
        <w:rPr>
          <w:vertAlign w:val="superscript"/>
        </w:rPr>
        <w:t>12</w:t>
      </w:r>
      <w:r>
        <w:t>, art. 237</w:t>
      </w:r>
      <w:r>
        <w:rPr>
          <w:vertAlign w:val="superscript"/>
        </w:rPr>
        <w:t>13</w:t>
      </w:r>
      <w:r>
        <w:t xml:space="preserve"> i 237</w:t>
      </w:r>
      <w:r>
        <w:rPr>
          <w:vertAlign w:val="superscript"/>
        </w:rPr>
        <w:t>13a</w:t>
      </w:r>
      <w:r>
        <w:t xml:space="preserve"> ustawy z dnia 26 czerwca 1974 r. Kodeks Pracy (Dz. U. z 2022 r. poz. 1510, z </w:t>
      </w:r>
      <w:proofErr w:type="spellStart"/>
      <w:r>
        <w:t>późn</w:t>
      </w:r>
      <w:proofErr w:type="spellEnd"/>
      <w:r>
        <w:t>. zm.)</w:t>
      </w:r>
      <w:r w:rsidR="00944F05">
        <w:t>,</w:t>
      </w:r>
      <w:r>
        <w:t xml:space="preserve"> w porozumieniu z Komisją Zakładową NSZZ „Solidarność” Pracowników Urzędu Miasta w Rzeszowie</w:t>
      </w:r>
      <w:r w:rsidR="00D32E74">
        <w:t>,</w:t>
      </w:r>
    </w:p>
    <w:p w:rsidR="005F4CD8" w:rsidRDefault="005F4CD8" w:rsidP="009C0372">
      <w:pPr>
        <w:jc w:val="both"/>
      </w:pPr>
    </w:p>
    <w:p w:rsidR="009C0372" w:rsidRDefault="005F4CD8" w:rsidP="009C0372">
      <w:pPr>
        <w:jc w:val="center"/>
      </w:pPr>
      <w:r>
        <w:t>z</w:t>
      </w:r>
      <w:r w:rsidR="009C0372">
        <w:t xml:space="preserve">arządza się, co </w:t>
      </w:r>
      <w:r>
        <w:t>następuje:</w:t>
      </w:r>
    </w:p>
    <w:p w:rsidR="005F4CD8" w:rsidRDefault="005F4CD8" w:rsidP="009C0372">
      <w:pPr>
        <w:jc w:val="center"/>
      </w:pPr>
    </w:p>
    <w:p w:rsidR="005F4CD8" w:rsidRDefault="005F4CD8" w:rsidP="009C0372">
      <w:pPr>
        <w:jc w:val="center"/>
      </w:pPr>
      <w:r>
        <w:t xml:space="preserve">§ 1 </w:t>
      </w:r>
    </w:p>
    <w:p w:rsidR="005F4CD8" w:rsidRDefault="005F4CD8" w:rsidP="005F4CD8">
      <w:pPr>
        <w:jc w:val="both"/>
      </w:pPr>
      <w:r>
        <w:t xml:space="preserve">W zarządzeniu nr 32/2010 Prezydenta Miasta Rzeszowa z dnia 10 maja 2010 r. w sprawie powołania </w:t>
      </w:r>
      <w:r w:rsidR="00D32E74">
        <w:br/>
      </w:r>
      <w:r>
        <w:t>w Urzędzie Miasta Rzeszowa Komisji bezpieczeństwa i higieny pracy § 1, otrzymuje brzmienie:</w:t>
      </w:r>
    </w:p>
    <w:p w:rsidR="005F4CD8" w:rsidRDefault="005F4CD8" w:rsidP="005F4CD8">
      <w:pPr>
        <w:jc w:val="center"/>
      </w:pPr>
      <w:r>
        <w:t>„§ 1</w:t>
      </w:r>
      <w:bookmarkStart w:id="0" w:name="_GoBack"/>
      <w:bookmarkEnd w:id="0"/>
    </w:p>
    <w:p w:rsidR="005F4CD8" w:rsidRDefault="005F4CD8" w:rsidP="005F4CD8">
      <w:pPr>
        <w:jc w:val="both"/>
      </w:pPr>
      <w:r>
        <w:t>Powołuje się Komisję bezpieczeństwa i higieny pracy zwaną dalej „Komisją”, w następującym składzie:</w:t>
      </w:r>
    </w:p>
    <w:p w:rsidR="005F4CD8" w:rsidRDefault="005F4CD8" w:rsidP="005F4CD8">
      <w:pPr>
        <w:pStyle w:val="Akapitzlist"/>
        <w:numPr>
          <w:ilvl w:val="0"/>
          <w:numId w:val="1"/>
        </w:numPr>
        <w:jc w:val="both"/>
      </w:pPr>
      <w:r>
        <w:t>Łukasz Grędys –</w:t>
      </w:r>
      <w:r w:rsidR="00102611">
        <w:t xml:space="preserve"> </w:t>
      </w:r>
      <w:r>
        <w:t>kierownik Oddziału Kadr i Szkoleń Wydziału Organizacyjno-Administracyjnego Urzędu Miasta Rzeszowa – przewodniczący Komisji,</w:t>
      </w:r>
    </w:p>
    <w:p w:rsidR="005F4CD8" w:rsidRDefault="005F4CD8" w:rsidP="005F4CD8">
      <w:pPr>
        <w:pStyle w:val="Akapitzlist"/>
        <w:numPr>
          <w:ilvl w:val="0"/>
          <w:numId w:val="1"/>
        </w:numPr>
        <w:jc w:val="both"/>
      </w:pPr>
      <w:r>
        <w:t>Anna Krupa-Wójcik – Wiceprzewodnicząca Komisji,</w:t>
      </w:r>
      <w:r w:rsidR="002176E9">
        <w:t xml:space="preserve"> przedstawicielka pracowników,</w:t>
      </w:r>
    </w:p>
    <w:p w:rsidR="005F4CD8" w:rsidRDefault="002176E9" w:rsidP="005F4CD8">
      <w:pPr>
        <w:pStyle w:val="Akapitzlist"/>
        <w:numPr>
          <w:ilvl w:val="0"/>
          <w:numId w:val="1"/>
        </w:numPr>
        <w:jc w:val="both"/>
      </w:pPr>
      <w:r>
        <w:t>Marta Dral – inspektor ds. BHP,</w:t>
      </w:r>
    </w:p>
    <w:p w:rsidR="002176E9" w:rsidRDefault="002176E9" w:rsidP="005F4CD8">
      <w:pPr>
        <w:pStyle w:val="Akapitzlist"/>
        <w:numPr>
          <w:ilvl w:val="0"/>
          <w:numId w:val="1"/>
        </w:numPr>
        <w:jc w:val="both"/>
      </w:pPr>
      <w:r>
        <w:t xml:space="preserve">Agnieszka Grodzicka-Wojciechowska – </w:t>
      </w:r>
      <w:r w:rsidR="00944F05">
        <w:t xml:space="preserve">przedstawicielka </w:t>
      </w:r>
      <w:r>
        <w:t>pracowników,</w:t>
      </w:r>
    </w:p>
    <w:p w:rsidR="002176E9" w:rsidRDefault="002176E9" w:rsidP="005F4CD8">
      <w:pPr>
        <w:pStyle w:val="Akapitzlist"/>
        <w:numPr>
          <w:ilvl w:val="0"/>
          <w:numId w:val="1"/>
        </w:numPr>
        <w:jc w:val="both"/>
      </w:pPr>
      <w:r>
        <w:t xml:space="preserve">Marta Kalandyk – </w:t>
      </w:r>
      <w:r w:rsidR="00944F05">
        <w:t xml:space="preserve">przedstawicielka </w:t>
      </w:r>
      <w:r>
        <w:t>pracowników,</w:t>
      </w:r>
    </w:p>
    <w:p w:rsidR="002176E9" w:rsidRDefault="005A4C77" w:rsidP="005F4CD8">
      <w:pPr>
        <w:pStyle w:val="Akapitzlist"/>
        <w:numPr>
          <w:ilvl w:val="0"/>
          <w:numId w:val="1"/>
        </w:numPr>
        <w:jc w:val="both"/>
      </w:pPr>
      <w:r>
        <w:t>Lekarz m</w:t>
      </w:r>
      <w:r w:rsidR="002176E9">
        <w:t xml:space="preserve">edycyny pracy </w:t>
      </w:r>
      <w:r>
        <w:t>sprawujący profilaktyczną opiekę zdrowotną nad pracownikami Urzędu Miast Rzeszowa.”</w:t>
      </w:r>
    </w:p>
    <w:p w:rsidR="005A4C77" w:rsidRDefault="005A4C77" w:rsidP="005A4C77">
      <w:pPr>
        <w:pStyle w:val="Akapitzlist"/>
        <w:jc w:val="both"/>
      </w:pPr>
    </w:p>
    <w:p w:rsidR="005A4C77" w:rsidRDefault="005A4C77" w:rsidP="00BA428C">
      <w:pPr>
        <w:jc w:val="center"/>
      </w:pPr>
      <w:r>
        <w:t>§ 2</w:t>
      </w:r>
    </w:p>
    <w:p w:rsidR="005A4C77" w:rsidRDefault="005A4C77" w:rsidP="00BA428C">
      <w:pPr>
        <w:jc w:val="both"/>
      </w:pPr>
    </w:p>
    <w:p w:rsidR="005A4C77" w:rsidRDefault="005A4C77" w:rsidP="00BA428C">
      <w:pPr>
        <w:jc w:val="both"/>
      </w:pPr>
      <w:r>
        <w:t>Zarządzenie wchodzi w życie z dniem podpisania.</w:t>
      </w:r>
    </w:p>
    <w:p w:rsidR="005A4C77" w:rsidRDefault="005A4C77" w:rsidP="005A4C77">
      <w:pPr>
        <w:pStyle w:val="Akapitzlist"/>
        <w:jc w:val="both"/>
      </w:pPr>
    </w:p>
    <w:p w:rsidR="005A4C77" w:rsidRDefault="005A4C77" w:rsidP="005A4C77">
      <w:pPr>
        <w:pStyle w:val="Akapitzlist"/>
        <w:jc w:val="both"/>
      </w:pPr>
    </w:p>
    <w:p w:rsidR="005A4C77" w:rsidRDefault="005A4C77" w:rsidP="00102611">
      <w:pPr>
        <w:pStyle w:val="Akapitzlist"/>
        <w:jc w:val="both"/>
      </w:pPr>
    </w:p>
    <w:p w:rsidR="005A4C77" w:rsidRDefault="005A4C77" w:rsidP="00102611">
      <w:pPr>
        <w:pStyle w:val="Akapitzlist"/>
        <w:ind w:left="6372"/>
        <w:jc w:val="center"/>
      </w:pPr>
      <w:r>
        <w:t>Prezydent Miasta Rzeszowa</w:t>
      </w:r>
    </w:p>
    <w:p w:rsidR="005A4C77" w:rsidRDefault="005A4C77" w:rsidP="00102611">
      <w:pPr>
        <w:pStyle w:val="Akapitzlist"/>
        <w:ind w:left="6372"/>
        <w:jc w:val="center"/>
      </w:pPr>
    </w:p>
    <w:p w:rsidR="005A4C77" w:rsidRPr="009C0372" w:rsidRDefault="005A4C77" w:rsidP="00102611">
      <w:pPr>
        <w:pStyle w:val="Akapitzlist"/>
        <w:ind w:left="6372"/>
        <w:jc w:val="center"/>
      </w:pPr>
      <w:r>
        <w:t>Konrad Fijołek</w:t>
      </w:r>
    </w:p>
    <w:sectPr w:rsidR="005A4C77" w:rsidRPr="009C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A1628"/>
    <w:multiLevelType w:val="hybridMultilevel"/>
    <w:tmpl w:val="EB7A5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72"/>
    <w:rsid w:val="00102611"/>
    <w:rsid w:val="002176E9"/>
    <w:rsid w:val="00552878"/>
    <w:rsid w:val="005A4C77"/>
    <w:rsid w:val="005F4CD8"/>
    <w:rsid w:val="00944F05"/>
    <w:rsid w:val="009C0372"/>
    <w:rsid w:val="00AC481F"/>
    <w:rsid w:val="00BA428C"/>
    <w:rsid w:val="00D32E74"/>
    <w:rsid w:val="00D3305F"/>
    <w:rsid w:val="00D7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80381-02AF-4F36-9E0D-F63F0970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C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2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Mateusz</dc:creator>
  <cp:keywords/>
  <dc:description/>
  <cp:lastModifiedBy>Świetlik Mateusz</cp:lastModifiedBy>
  <cp:revision>5</cp:revision>
  <cp:lastPrinted>2023-04-05T06:48:00Z</cp:lastPrinted>
  <dcterms:created xsi:type="dcterms:W3CDTF">2023-04-04T08:03:00Z</dcterms:created>
  <dcterms:modified xsi:type="dcterms:W3CDTF">2023-04-05T06:55:00Z</dcterms:modified>
</cp:coreProperties>
</file>